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643"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3"/>
        <w:gridCol w:w="3240"/>
      </w:tblGrid>
      <w:tr w:rsidR="0008265B" w:rsidRPr="00943432" w:rsidTr="00FA4EEB">
        <w:tc>
          <w:tcPr>
            <w:tcW w:w="7403" w:type="dxa"/>
            <w:vMerge w:val="restart"/>
            <w:vAlign w:val="bottom"/>
          </w:tcPr>
          <w:p w:rsidR="0008265B" w:rsidRPr="00943432" w:rsidRDefault="0008265B" w:rsidP="0008265B">
            <w:pPr>
              <w:spacing w:before="360"/>
              <w:rPr>
                <w:b/>
                <w:sz w:val="28"/>
              </w:rPr>
            </w:pPr>
            <w:r w:rsidRPr="00943432">
              <w:rPr>
                <w:b/>
                <w:sz w:val="28"/>
              </w:rPr>
              <w:t>MEDIA RELEASE</w:t>
            </w:r>
          </w:p>
        </w:tc>
        <w:tc>
          <w:tcPr>
            <w:tcW w:w="3240" w:type="dxa"/>
          </w:tcPr>
          <w:p w:rsidR="0008265B" w:rsidRPr="00943432" w:rsidRDefault="0008265B" w:rsidP="0008265B">
            <w:pPr>
              <w:rPr>
                <w:sz w:val="18"/>
                <w:szCs w:val="20"/>
              </w:rPr>
            </w:pPr>
            <w:r w:rsidRPr="00943432">
              <w:rPr>
                <w:sz w:val="18"/>
                <w:szCs w:val="20"/>
              </w:rPr>
              <w:t>Contact: Peter Jarvis</w:t>
            </w:r>
          </w:p>
        </w:tc>
      </w:tr>
      <w:tr w:rsidR="0008265B" w:rsidRPr="00943432" w:rsidTr="00FA4EEB">
        <w:tc>
          <w:tcPr>
            <w:tcW w:w="7403" w:type="dxa"/>
            <w:vMerge/>
          </w:tcPr>
          <w:p w:rsidR="0008265B" w:rsidRPr="00943432" w:rsidRDefault="0008265B" w:rsidP="0008265B">
            <w:pPr>
              <w:rPr>
                <w:sz w:val="18"/>
                <w:szCs w:val="20"/>
              </w:rPr>
            </w:pPr>
          </w:p>
        </w:tc>
        <w:tc>
          <w:tcPr>
            <w:tcW w:w="3240" w:type="dxa"/>
          </w:tcPr>
          <w:p w:rsidR="0008265B" w:rsidRPr="00943432" w:rsidRDefault="0008265B" w:rsidP="0008265B">
            <w:pPr>
              <w:rPr>
                <w:sz w:val="18"/>
                <w:szCs w:val="20"/>
              </w:rPr>
            </w:pPr>
            <w:r w:rsidRPr="00943432">
              <w:rPr>
                <w:sz w:val="18"/>
                <w:szCs w:val="20"/>
              </w:rPr>
              <w:t>Storm Interface</w:t>
            </w:r>
          </w:p>
        </w:tc>
      </w:tr>
      <w:tr w:rsidR="0008265B" w:rsidRPr="00943432" w:rsidTr="00FA4EEB">
        <w:tc>
          <w:tcPr>
            <w:tcW w:w="7403" w:type="dxa"/>
            <w:vMerge/>
          </w:tcPr>
          <w:p w:rsidR="0008265B" w:rsidRPr="00943432" w:rsidRDefault="0008265B" w:rsidP="0008265B">
            <w:pPr>
              <w:rPr>
                <w:sz w:val="18"/>
                <w:szCs w:val="20"/>
              </w:rPr>
            </w:pPr>
          </w:p>
        </w:tc>
        <w:tc>
          <w:tcPr>
            <w:tcW w:w="3240" w:type="dxa"/>
          </w:tcPr>
          <w:p w:rsidR="0008265B" w:rsidRPr="00943432" w:rsidRDefault="0008265B" w:rsidP="0008265B">
            <w:pPr>
              <w:rPr>
                <w:sz w:val="18"/>
                <w:szCs w:val="20"/>
              </w:rPr>
            </w:pPr>
            <w:r w:rsidRPr="00943432">
              <w:rPr>
                <w:sz w:val="18"/>
                <w:szCs w:val="20"/>
              </w:rPr>
              <w:t>Phone: +44 (0)1895 456200</w:t>
            </w:r>
          </w:p>
        </w:tc>
      </w:tr>
      <w:tr w:rsidR="0008265B" w:rsidRPr="00943432" w:rsidTr="00FA4EEB">
        <w:tc>
          <w:tcPr>
            <w:tcW w:w="7403" w:type="dxa"/>
            <w:vMerge/>
          </w:tcPr>
          <w:p w:rsidR="0008265B" w:rsidRPr="00943432" w:rsidRDefault="0008265B" w:rsidP="0008265B">
            <w:pPr>
              <w:rPr>
                <w:b/>
                <w:sz w:val="20"/>
              </w:rPr>
            </w:pPr>
          </w:p>
        </w:tc>
        <w:tc>
          <w:tcPr>
            <w:tcW w:w="3240" w:type="dxa"/>
          </w:tcPr>
          <w:p w:rsidR="0008265B" w:rsidRPr="00943432" w:rsidRDefault="0008265B" w:rsidP="0008265B">
            <w:pPr>
              <w:rPr>
                <w:sz w:val="18"/>
                <w:szCs w:val="20"/>
              </w:rPr>
            </w:pPr>
            <w:r w:rsidRPr="00943432">
              <w:rPr>
                <w:sz w:val="18"/>
                <w:szCs w:val="20"/>
              </w:rPr>
              <w:t>Email: sales@storm-interface.com</w:t>
            </w:r>
          </w:p>
        </w:tc>
      </w:tr>
      <w:tr w:rsidR="0008265B" w:rsidRPr="00943432" w:rsidTr="00FA4EEB">
        <w:tc>
          <w:tcPr>
            <w:tcW w:w="7403" w:type="dxa"/>
          </w:tcPr>
          <w:p w:rsidR="0008265B" w:rsidRPr="007F28E9" w:rsidRDefault="0008265B" w:rsidP="00F315B5">
            <w:pPr>
              <w:rPr>
                <w:b/>
                <w:sz w:val="20"/>
              </w:rPr>
            </w:pPr>
            <w:r w:rsidRPr="007F28E9">
              <w:rPr>
                <w:b/>
                <w:sz w:val="20"/>
              </w:rPr>
              <w:t xml:space="preserve">London, England. </w:t>
            </w:r>
            <w:r w:rsidR="00D04906" w:rsidRPr="007F28E9">
              <w:rPr>
                <w:b/>
                <w:sz w:val="20"/>
              </w:rPr>
              <w:t>J</w:t>
            </w:r>
            <w:r w:rsidR="00F315B5" w:rsidRPr="007F28E9">
              <w:rPr>
                <w:b/>
                <w:sz w:val="20"/>
              </w:rPr>
              <w:t>uly</w:t>
            </w:r>
            <w:r w:rsidR="006174C7" w:rsidRPr="007F28E9">
              <w:rPr>
                <w:b/>
                <w:sz w:val="20"/>
              </w:rPr>
              <w:t xml:space="preserve"> 2015</w:t>
            </w:r>
          </w:p>
          <w:p w:rsidR="007F28E9" w:rsidRPr="007F28E9" w:rsidRDefault="007F28E9" w:rsidP="00F315B5">
            <w:pPr>
              <w:rPr>
                <w:sz w:val="18"/>
                <w:szCs w:val="20"/>
              </w:rPr>
            </w:pPr>
          </w:p>
        </w:tc>
        <w:tc>
          <w:tcPr>
            <w:tcW w:w="3240" w:type="dxa"/>
          </w:tcPr>
          <w:p w:rsidR="0008265B" w:rsidRPr="00943432" w:rsidRDefault="0008265B" w:rsidP="0008265B">
            <w:pPr>
              <w:rPr>
                <w:sz w:val="18"/>
                <w:szCs w:val="20"/>
              </w:rPr>
            </w:pPr>
            <w:r w:rsidRPr="00943432">
              <w:rPr>
                <w:sz w:val="18"/>
                <w:szCs w:val="20"/>
              </w:rPr>
              <w:t xml:space="preserve">Web: </w:t>
            </w:r>
            <w:hyperlink r:id="rId6" w:history="1">
              <w:r w:rsidRPr="00943432">
                <w:rPr>
                  <w:rStyle w:val="Hyperlink"/>
                  <w:sz w:val="18"/>
                  <w:szCs w:val="20"/>
                </w:rPr>
                <w:t>www.storm-interface.com</w:t>
              </w:r>
            </w:hyperlink>
          </w:p>
        </w:tc>
      </w:tr>
      <w:tr w:rsidR="0008265B" w:rsidRPr="00943432" w:rsidTr="00FA4EEB">
        <w:trPr>
          <w:trHeight w:val="576"/>
        </w:trPr>
        <w:tc>
          <w:tcPr>
            <w:tcW w:w="10643" w:type="dxa"/>
            <w:gridSpan w:val="2"/>
            <w:vAlign w:val="bottom"/>
          </w:tcPr>
          <w:p w:rsidR="0008265B" w:rsidRDefault="007F28E9" w:rsidP="00F5091C">
            <w:pPr>
              <w:rPr>
                <w:sz w:val="36"/>
                <w:szCs w:val="36"/>
              </w:rPr>
            </w:pPr>
            <w:r w:rsidRPr="007F28E9">
              <w:rPr>
                <w:sz w:val="36"/>
                <w:szCs w:val="36"/>
              </w:rPr>
              <w:t>Installation Engineers Select Mouser for System Components</w:t>
            </w:r>
          </w:p>
          <w:p w:rsidR="00566BD3" w:rsidRPr="007F28E9" w:rsidRDefault="00566BD3" w:rsidP="00F5091C">
            <w:pPr>
              <w:rPr>
                <w:sz w:val="18"/>
                <w:szCs w:val="20"/>
              </w:rPr>
            </w:pPr>
          </w:p>
        </w:tc>
      </w:tr>
    </w:tbl>
    <w:p w:rsidR="00323F8E" w:rsidRPr="00981E09" w:rsidRDefault="005C1853" w:rsidP="00981E09">
      <w:pPr>
        <w:spacing w:line="240" w:lineRule="auto"/>
        <w:rPr>
          <w:sz w:val="24"/>
          <w:szCs w:val="24"/>
        </w:rPr>
      </w:pPr>
      <w:r w:rsidRPr="00F315B5">
        <w:rPr>
          <w:b/>
          <w:noProof/>
          <w:sz w:val="24"/>
          <w:szCs w:val="24"/>
        </w:rPr>
        <w:drawing>
          <wp:anchor distT="0" distB="0" distL="114300" distR="114300" simplePos="0" relativeHeight="251672576" behindDoc="1" locked="0" layoutInCell="1" allowOverlap="1">
            <wp:simplePos x="0" y="0"/>
            <wp:positionH relativeFrom="column">
              <wp:posOffset>12700</wp:posOffset>
            </wp:positionH>
            <wp:positionV relativeFrom="paragraph">
              <wp:posOffset>6350</wp:posOffset>
            </wp:positionV>
            <wp:extent cx="2569210" cy="2841625"/>
            <wp:effectExtent l="19050" t="0" r="2540" b="0"/>
            <wp:wrapTight wrapText="bothSides">
              <wp:wrapPolygon edited="0">
                <wp:start x="-160" y="0"/>
                <wp:lineTo x="-160" y="21431"/>
                <wp:lineTo x="21621" y="21431"/>
                <wp:lineTo x="21621" y="0"/>
                <wp:lineTo x="-160" y="0"/>
              </wp:wrapPolygon>
            </wp:wrapTight>
            <wp:docPr id="1" name="Picture 0" descr="iClassConceptPi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lassConceptPic (2).jpg"/>
                    <pic:cNvPicPr/>
                  </pic:nvPicPr>
                  <pic:blipFill>
                    <a:blip r:embed="rId7"/>
                    <a:stretch>
                      <a:fillRect/>
                    </a:stretch>
                  </pic:blipFill>
                  <pic:spPr>
                    <a:xfrm>
                      <a:off x="0" y="0"/>
                      <a:ext cx="2569210" cy="2841625"/>
                    </a:xfrm>
                    <a:prstGeom prst="rect">
                      <a:avLst/>
                    </a:prstGeom>
                  </pic:spPr>
                </pic:pic>
              </a:graphicData>
            </a:graphic>
          </wp:anchor>
        </w:drawing>
      </w:r>
      <w:r w:rsidR="00323F8E" w:rsidRPr="00F315B5">
        <w:rPr>
          <w:b/>
          <w:sz w:val="24"/>
          <w:szCs w:val="24"/>
        </w:rPr>
        <w:t>Professional installers of Access Control equipment prefer Mouser Electronics</w:t>
      </w:r>
      <w:r w:rsidR="00323F8E" w:rsidRPr="00981E09">
        <w:rPr>
          <w:sz w:val="24"/>
          <w:szCs w:val="24"/>
        </w:rPr>
        <w:t xml:space="preserve">. That was the </w:t>
      </w:r>
      <w:r w:rsidR="00157AAA">
        <w:rPr>
          <w:sz w:val="24"/>
          <w:szCs w:val="24"/>
        </w:rPr>
        <w:t>clear</w:t>
      </w:r>
      <w:r w:rsidR="00323F8E" w:rsidRPr="00981E09">
        <w:rPr>
          <w:sz w:val="24"/>
          <w:szCs w:val="24"/>
        </w:rPr>
        <w:t xml:space="preserve"> message received at ISC West in Las Vegas as Storm-Interface introduced a new generation of their Storm-AXS keypads.</w:t>
      </w:r>
    </w:p>
    <w:p w:rsidR="00323F8E" w:rsidRPr="00981E09" w:rsidRDefault="00323F8E" w:rsidP="00323F8E">
      <w:pPr>
        <w:rPr>
          <w:sz w:val="24"/>
          <w:szCs w:val="24"/>
        </w:rPr>
      </w:pPr>
      <w:r w:rsidRPr="00981E09">
        <w:rPr>
          <w:sz w:val="24"/>
          <w:szCs w:val="24"/>
        </w:rPr>
        <w:t xml:space="preserve">These toughened, </w:t>
      </w:r>
      <w:r w:rsidR="002464E6">
        <w:rPr>
          <w:sz w:val="24"/>
          <w:szCs w:val="24"/>
        </w:rPr>
        <w:t xml:space="preserve">accessible, </w:t>
      </w:r>
      <w:r w:rsidRPr="00981E09">
        <w:rPr>
          <w:sz w:val="24"/>
          <w:szCs w:val="24"/>
        </w:rPr>
        <w:t>weather</w:t>
      </w:r>
      <w:r w:rsidR="000738E3">
        <w:rPr>
          <w:sz w:val="24"/>
          <w:szCs w:val="24"/>
        </w:rPr>
        <w:t>-</w:t>
      </w:r>
      <w:r w:rsidRPr="00981E09">
        <w:rPr>
          <w:sz w:val="24"/>
          <w:szCs w:val="24"/>
        </w:rPr>
        <w:t>resistant keypads have long been the first choice of Europ</w:t>
      </w:r>
      <w:r w:rsidR="00157AAA">
        <w:rPr>
          <w:sz w:val="24"/>
          <w:szCs w:val="24"/>
        </w:rPr>
        <w:t xml:space="preserve">ean installation engineers who </w:t>
      </w:r>
      <w:r w:rsidRPr="00981E09">
        <w:rPr>
          <w:sz w:val="24"/>
          <w:szCs w:val="24"/>
        </w:rPr>
        <w:t>voted these UK manufactured products as the Number 1 “fit and forget” access control device.  Not surprisingly secu</w:t>
      </w:r>
      <w:bookmarkStart w:id="0" w:name="_GoBack"/>
      <w:bookmarkEnd w:id="0"/>
      <w:r w:rsidRPr="00981E09">
        <w:rPr>
          <w:sz w:val="24"/>
          <w:szCs w:val="24"/>
        </w:rPr>
        <w:t xml:space="preserve">rity equipment installers in North America began to demand a supply source for these acclaimed products. Storm were pleased to learn that many already had accounts with </w:t>
      </w:r>
      <w:r w:rsidR="002945C5" w:rsidRPr="002945C5">
        <w:rPr>
          <w:sz w:val="24"/>
          <w:szCs w:val="24"/>
        </w:rPr>
        <w:t xml:space="preserve">global authorized distributor </w:t>
      </w:r>
      <w:r w:rsidRPr="00981E09">
        <w:rPr>
          <w:sz w:val="24"/>
          <w:szCs w:val="24"/>
        </w:rPr>
        <w:t>Mouser Electronics.</w:t>
      </w:r>
    </w:p>
    <w:p w:rsidR="00F315B5" w:rsidRDefault="00323F8E" w:rsidP="00323F8E">
      <w:pPr>
        <w:rPr>
          <w:sz w:val="24"/>
          <w:szCs w:val="24"/>
        </w:rPr>
      </w:pPr>
      <w:r w:rsidRPr="00981E09">
        <w:rPr>
          <w:sz w:val="24"/>
          <w:szCs w:val="24"/>
        </w:rPr>
        <w:t xml:space="preserve">“We wrongly assumed that these security professionals would buy system components only from specialist trade suppliers”, says </w:t>
      </w:r>
      <w:r w:rsidR="00566EE3">
        <w:rPr>
          <w:sz w:val="24"/>
          <w:szCs w:val="24"/>
        </w:rPr>
        <w:t>Nicky Shaw, Storms’ North American Distribution Manager</w:t>
      </w:r>
      <w:r w:rsidRPr="00981E09">
        <w:rPr>
          <w:sz w:val="24"/>
          <w:szCs w:val="24"/>
        </w:rPr>
        <w:t xml:space="preserve">. “However we quickly learned that installers would prefer to </w:t>
      </w:r>
      <w:r w:rsidR="00D06BFD" w:rsidRPr="00D06BFD">
        <w:rPr>
          <w:sz w:val="24"/>
          <w:szCs w:val="24"/>
        </w:rPr>
        <w:t>buy from an internationally recognized, leading authorized, stock-holding distributor like Mouser</w:t>
      </w:r>
      <w:r w:rsidR="00D06BFD">
        <w:rPr>
          <w:sz w:val="24"/>
          <w:szCs w:val="24"/>
        </w:rPr>
        <w:t xml:space="preserve">; </w:t>
      </w:r>
      <w:r w:rsidRPr="00981E09">
        <w:rPr>
          <w:sz w:val="24"/>
          <w:szCs w:val="24"/>
        </w:rPr>
        <w:t>who could offer same</w:t>
      </w:r>
      <w:r w:rsidR="000738E3">
        <w:rPr>
          <w:sz w:val="24"/>
          <w:szCs w:val="24"/>
        </w:rPr>
        <w:t>-</w:t>
      </w:r>
      <w:r w:rsidRPr="00981E09">
        <w:rPr>
          <w:sz w:val="24"/>
          <w:szCs w:val="24"/>
        </w:rPr>
        <w:t xml:space="preserve">day </w:t>
      </w:r>
      <w:r w:rsidR="00F315B5">
        <w:rPr>
          <w:sz w:val="24"/>
          <w:szCs w:val="24"/>
        </w:rPr>
        <w:t>dispatch</w:t>
      </w:r>
      <w:r w:rsidRPr="00981E09">
        <w:rPr>
          <w:sz w:val="24"/>
          <w:szCs w:val="24"/>
        </w:rPr>
        <w:t xml:space="preserve"> directly to the installation site. </w:t>
      </w:r>
      <w:r w:rsidR="00157AAA">
        <w:rPr>
          <w:sz w:val="24"/>
          <w:szCs w:val="24"/>
        </w:rPr>
        <w:t>Highly evolved d</w:t>
      </w:r>
      <w:r w:rsidR="002464E6">
        <w:rPr>
          <w:sz w:val="24"/>
          <w:szCs w:val="24"/>
        </w:rPr>
        <w:t>elivery logistics were</w:t>
      </w:r>
      <w:r w:rsidR="00566EE3">
        <w:rPr>
          <w:sz w:val="24"/>
          <w:szCs w:val="24"/>
        </w:rPr>
        <w:t>,</w:t>
      </w:r>
      <w:r w:rsidR="002464E6">
        <w:rPr>
          <w:sz w:val="24"/>
          <w:szCs w:val="24"/>
        </w:rPr>
        <w:t xml:space="preserve"> </w:t>
      </w:r>
      <w:r w:rsidR="00566EE3">
        <w:rPr>
          <w:sz w:val="24"/>
          <w:szCs w:val="24"/>
        </w:rPr>
        <w:t xml:space="preserve">for many, </w:t>
      </w:r>
      <w:r w:rsidR="002464E6">
        <w:rPr>
          <w:sz w:val="24"/>
          <w:szCs w:val="24"/>
        </w:rPr>
        <w:t xml:space="preserve">the most important requirement. </w:t>
      </w:r>
      <w:r w:rsidRPr="00981E09">
        <w:rPr>
          <w:sz w:val="24"/>
          <w:szCs w:val="24"/>
        </w:rPr>
        <w:t>Many told us that they had existing accounts with Mouser as their chosen supplier of cables, connectors and fixings. For them it made perfect sense to order major system components from the same source</w:t>
      </w:r>
      <w:r w:rsidR="00EB18D9">
        <w:rPr>
          <w:sz w:val="24"/>
          <w:szCs w:val="24"/>
        </w:rPr>
        <w:t>.</w:t>
      </w:r>
      <w:r w:rsidR="00566EE3">
        <w:rPr>
          <w:sz w:val="24"/>
          <w:szCs w:val="24"/>
        </w:rPr>
        <w:t>”</w:t>
      </w:r>
    </w:p>
    <w:p w:rsidR="00FC2117" w:rsidRPr="00981E09" w:rsidRDefault="00566EE3" w:rsidP="00323F8E">
      <w:pPr>
        <w:rPr>
          <w:sz w:val="24"/>
          <w:szCs w:val="24"/>
        </w:rPr>
      </w:pPr>
      <w:r>
        <w:rPr>
          <w:sz w:val="24"/>
          <w:szCs w:val="24"/>
        </w:rPr>
        <w:t>“</w:t>
      </w:r>
      <w:r w:rsidR="00323F8E" w:rsidRPr="00981E09">
        <w:rPr>
          <w:sz w:val="24"/>
          <w:szCs w:val="24"/>
        </w:rPr>
        <w:t xml:space="preserve">We were proud to have Mouser as one of our sponsors at ISC West and delighted to see how many of our customers already had a strong business relationship with Mouser. </w:t>
      </w:r>
      <w:r w:rsidR="002464E6">
        <w:rPr>
          <w:sz w:val="24"/>
          <w:szCs w:val="24"/>
        </w:rPr>
        <w:t>Storm</w:t>
      </w:r>
      <w:r w:rsidR="0048723F">
        <w:rPr>
          <w:sz w:val="24"/>
          <w:szCs w:val="24"/>
        </w:rPr>
        <w:t xml:space="preserve"> are pleased to </w:t>
      </w:r>
      <w:r w:rsidR="00323F8E" w:rsidRPr="00981E09">
        <w:rPr>
          <w:sz w:val="24"/>
          <w:szCs w:val="24"/>
        </w:rPr>
        <w:t>welcome Mouser</w:t>
      </w:r>
      <w:r w:rsidR="002464E6">
        <w:rPr>
          <w:sz w:val="24"/>
          <w:szCs w:val="24"/>
        </w:rPr>
        <w:t xml:space="preserve"> Electronics</w:t>
      </w:r>
      <w:r w:rsidR="00323F8E" w:rsidRPr="00981E09">
        <w:rPr>
          <w:sz w:val="24"/>
          <w:szCs w:val="24"/>
        </w:rPr>
        <w:t xml:space="preserve"> as a Storm-in Stock partner”.</w:t>
      </w:r>
    </w:p>
    <w:p w:rsidR="00E87D38" w:rsidRPr="00943432" w:rsidRDefault="00E87D38" w:rsidP="00E87D38">
      <w:pPr>
        <w:spacing w:after="0"/>
        <w:rPr>
          <w:rFonts w:ascii="Arial" w:hAnsi="Arial" w:cs="Arial"/>
          <w:b/>
          <w:bCs/>
          <w:i/>
          <w:color w:val="000000"/>
          <w:sz w:val="20"/>
        </w:rPr>
      </w:pPr>
    </w:p>
    <w:p w:rsidR="00E87D38" w:rsidRPr="00943432" w:rsidRDefault="00E87D38" w:rsidP="00E87D38">
      <w:pPr>
        <w:spacing w:after="0"/>
        <w:rPr>
          <w:rFonts w:ascii="Arial" w:hAnsi="Arial" w:cs="Arial"/>
          <w:b/>
          <w:bCs/>
          <w:i/>
          <w:color w:val="000000"/>
          <w:sz w:val="20"/>
        </w:rPr>
      </w:pPr>
      <w:r w:rsidRPr="00943432">
        <w:rPr>
          <w:rFonts w:ascii="Arial" w:hAnsi="Arial" w:cs="Arial"/>
          <w:b/>
          <w:bCs/>
          <w:i/>
          <w:color w:val="000000"/>
          <w:sz w:val="20"/>
        </w:rPr>
        <w:t>Ends.</w:t>
      </w:r>
    </w:p>
    <w:p w:rsidR="00246428" w:rsidRDefault="00246428">
      <w:r>
        <w:br w:type="page"/>
      </w:r>
    </w:p>
    <w:p w:rsidR="003C0289" w:rsidRDefault="003C0289" w:rsidP="00E87D38">
      <w:pPr>
        <w:spacing w:after="0"/>
      </w:pPr>
    </w:p>
    <w:p w:rsidR="00134565" w:rsidRPr="00246428" w:rsidRDefault="00651B5A" w:rsidP="00D06B73">
      <w:pPr>
        <w:spacing w:after="60"/>
        <w:rPr>
          <w:b/>
          <w:sz w:val="28"/>
          <w:szCs w:val="28"/>
        </w:rPr>
      </w:pPr>
      <w:r>
        <w:rPr>
          <w:rFonts w:ascii="Arial" w:eastAsia="Times New Roman" w:hAnsi="Arial" w:cs="Arial"/>
          <w:noProof/>
          <w:color w:val="333333"/>
          <w:sz w:val="18"/>
          <w:szCs w:val="18"/>
        </w:rPr>
        <w:drawing>
          <wp:anchor distT="0" distB="0" distL="114300" distR="114300" simplePos="0" relativeHeight="251675648" behindDoc="0" locked="0" layoutInCell="1" allowOverlap="1" wp14:anchorId="0EE4C897" wp14:editId="79F00C5D">
            <wp:simplePos x="0" y="0"/>
            <wp:positionH relativeFrom="margin">
              <wp:align>left</wp:align>
            </wp:positionH>
            <wp:positionV relativeFrom="paragraph">
              <wp:posOffset>389255</wp:posOffset>
            </wp:positionV>
            <wp:extent cx="1524000" cy="612648"/>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0207-Logo-Storm-Black-L.jpg"/>
                    <pic:cNvPicPr/>
                  </pic:nvPicPr>
                  <pic:blipFill>
                    <a:blip r:embed="rId8">
                      <a:extLst>
                        <a:ext uri="{28A0092B-C50C-407E-A947-70E740481C1C}">
                          <a14:useLocalDpi xmlns:a14="http://schemas.microsoft.com/office/drawing/2010/main" val="0"/>
                        </a:ext>
                      </a:extLst>
                    </a:blip>
                    <a:stretch>
                      <a:fillRect/>
                    </a:stretch>
                  </pic:blipFill>
                  <pic:spPr>
                    <a:xfrm>
                      <a:off x="0" y="0"/>
                      <a:ext cx="1524000" cy="612648"/>
                    </a:xfrm>
                    <a:prstGeom prst="rect">
                      <a:avLst/>
                    </a:prstGeom>
                  </pic:spPr>
                </pic:pic>
              </a:graphicData>
            </a:graphic>
            <wp14:sizeRelH relativeFrom="page">
              <wp14:pctWidth>0</wp14:pctWidth>
            </wp14:sizeRelH>
            <wp14:sizeRelV relativeFrom="page">
              <wp14:pctHeight>0</wp14:pctHeight>
            </wp14:sizeRelV>
          </wp:anchor>
        </w:drawing>
      </w:r>
      <w:r w:rsidR="00134565" w:rsidRPr="00246428">
        <w:rPr>
          <w:b/>
          <w:sz w:val="28"/>
          <w:szCs w:val="28"/>
        </w:rPr>
        <w:t>Background Information</w:t>
      </w:r>
      <w:r w:rsidR="00564B9A" w:rsidRPr="00246428">
        <w:rPr>
          <w:b/>
          <w:sz w:val="28"/>
          <w:szCs w:val="28"/>
        </w:rPr>
        <w:t xml:space="preserve">: </w:t>
      </w:r>
    </w:p>
    <w:p w:rsidR="00C15BCC" w:rsidRPr="00C15BCC" w:rsidRDefault="00C15BCC" w:rsidP="00927F90">
      <w:pPr>
        <w:spacing w:after="0" w:line="240" w:lineRule="auto"/>
        <w:rPr>
          <w:sz w:val="16"/>
          <w:szCs w:val="16"/>
        </w:rPr>
      </w:pPr>
    </w:p>
    <w:p w:rsidR="00651B5A" w:rsidRDefault="001C66F1" w:rsidP="00651B5A">
      <w:pPr>
        <w:shd w:val="clear" w:color="auto" w:fill="FFFFFF"/>
        <w:spacing w:after="120" w:line="360" w:lineRule="auto"/>
        <w:rPr>
          <w:rFonts w:ascii="Arial" w:eastAsia="Times New Roman" w:hAnsi="Arial" w:cs="Arial"/>
          <w:color w:val="333333"/>
          <w:sz w:val="18"/>
          <w:szCs w:val="18"/>
          <w:lang w:val="en-GB"/>
        </w:rPr>
      </w:pPr>
      <w:r w:rsidRPr="00D60492">
        <w:rPr>
          <w:rFonts w:ascii="Arial" w:eastAsia="Times New Roman" w:hAnsi="Arial" w:cs="Arial"/>
          <w:color w:val="333333"/>
          <w:sz w:val="18"/>
          <w:szCs w:val="18"/>
          <w:lang w:val="en-GB"/>
        </w:rPr>
        <w:t>Storm Interface is an award winning, UK based, manufacturer of human interface devices.</w:t>
      </w:r>
      <w:r w:rsidR="00D60492">
        <w:rPr>
          <w:rFonts w:ascii="Arial" w:eastAsia="Times New Roman" w:hAnsi="Arial" w:cs="Arial"/>
          <w:color w:val="333333"/>
          <w:sz w:val="18"/>
          <w:szCs w:val="18"/>
          <w:lang w:val="en-GB"/>
        </w:rPr>
        <w:t xml:space="preserve"> </w:t>
      </w:r>
      <w:r w:rsidRPr="00D60492">
        <w:rPr>
          <w:rFonts w:ascii="Arial" w:eastAsia="Times New Roman" w:hAnsi="Arial" w:cs="Arial"/>
          <w:color w:val="333333"/>
          <w:sz w:val="18"/>
          <w:szCs w:val="18"/>
          <w:lang w:val="en-GB"/>
        </w:rPr>
        <w:t>The Storm range of secured, sealed and toughened data entry devices are field proven and laboratory tested. They are constructed to survive in the most demanding applications and environments. Since 1986, Storm’s design, technology and manufacturing quality have established Storm products as the industry standard for durability and reliability</w:t>
      </w:r>
      <w:r w:rsidR="00FC2117">
        <w:rPr>
          <w:rFonts w:ascii="Arial" w:eastAsia="Times New Roman" w:hAnsi="Arial" w:cs="Arial"/>
          <w:color w:val="333333"/>
          <w:sz w:val="18"/>
          <w:szCs w:val="18"/>
          <w:lang w:val="en-GB"/>
        </w:rPr>
        <w:t>.</w:t>
      </w:r>
    </w:p>
    <w:p w:rsidR="00651B5A" w:rsidRPr="00651B5A" w:rsidRDefault="00651B5A" w:rsidP="00651B5A">
      <w:pPr>
        <w:shd w:val="clear" w:color="auto" w:fill="FFFFFF"/>
        <w:spacing w:after="120" w:line="360" w:lineRule="auto"/>
        <w:rPr>
          <w:rStyle w:val="Hyperlink"/>
          <w:rFonts w:ascii="Arial" w:eastAsia="Times New Roman" w:hAnsi="Arial" w:cs="Arial"/>
          <w:sz w:val="18"/>
          <w:szCs w:val="18"/>
          <w:lang w:val="en-GB"/>
        </w:rPr>
      </w:pPr>
      <w:r>
        <w:rPr>
          <w:rFonts w:ascii="Arial" w:eastAsia="Times New Roman" w:hAnsi="Arial" w:cs="Arial"/>
          <w:color w:val="333333"/>
          <w:sz w:val="18"/>
          <w:szCs w:val="18"/>
          <w:lang w:val="en-GB"/>
        </w:rPr>
        <w:t xml:space="preserve">For more information, visit </w:t>
      </w:r>
      <w:r>
        <w:rPr>
          <w:rFonts w:ascii="Arial" w:eastAsia="Times New Roman" w:hAnsi="Arial" w:cs="Arial"/>
          <w:color w:val="333333"/>
          <w:sz w:val="18"/>
          <w:szCs w:val="18"/>
          <w:lang w:val="en-GB"/>
        </w:rPr>
        <w:fldChar w:fldCharType="begin"/>
      </w:r>
      <w:r>
        <w:rPr>
          <w:rFonts w:ascii="Arial" w:eastAsia="Times New Roman" w:hAnsi="Arial" w:cs="Arial"/>
          <w:color w:val="333333"/>
          <w:sz w:val="18"/>
          <w:szCs w:val="18"/>
          <w:lang w:val="en-GB"/>
        </w:rPr>
        <w:instrText xml:space="preserve"> HYPERLINK "http://www.storm-interface.com/" </w:instrText>
      </w:r>
      <w:r>
        <w:rPr>
          <w:rFonts w:ascii="Arial" w:eastAsia="Times New Roman" w:hAnsi="Arial" w:cs="Arial"/>
          <w:color w:val="333333"/>
          <w:sz w:val="18"/>
          <w:szCs w:val="18"/>
          <w:lang w:val="en-GB"/>
        </w:rPr>
        <w:fldChar w:fldCharType="separate"/>
      </w:r>
      <w:r w:rsidR="001C66F1" w:rsidRPr="00651B5A">
        <w:rPr>
          <w:rStyle w:val="Hyperlink"/>
          <w:rFonts w:ascii="Arial" w:eastAsia="Times New Roman" w:hAnsi="Arial" w:cs="Arial"/>
          <w:sz w:val="18"/>
          <w:szCs w:val="18"/>
          <w:lang w:val="en-GB"/>
        </w:rPr>
        <w:t>www.storm-interface.com</w:t>
      </w:r>
    </w:p>
    <w:p w:rsidR="00927F90" w:rsidRDefault="00651B5A" w:rsidP="00651B5A">
      <w:pPr>
        <w:shd w:val="clear" w:color="auto" w:fill="FFFFFF"/>
        <w:spacing w:after="120" w:line="360" w:lineRule="auto"/>
      </w:pPr>
      <w:r>
        <w:rPr>
          <w:rFonts w:ascii="Arial" w:eastAsia="Times New Roman" w:hAnsi="Arial" w:cs="Arial"/>
          <w:color w:val="333333"/>
          <w:sz w:val="18"/>
          <w:szCs w:val="18"/>
          <w:lang w:val="en-GB"/>
        </w:rPr>
        <w:fldChar w:fldCharType="end"/>
      </w:r>
    </w:p>
    <w:p w:rsidR="00D60492" w:rsidRDefault="00D60492" w:rsidP="00D60492">
      <w:pPr>
        <w:shd w:val="clear" w:color="auto" w:fill="FFFFFF"/>
        <w:spacing w:before="100" w:beforeAutospacing="1" w:after="100" w:afterAutospacing="1" w:line="384" w:lineRule="atLeast"/>
        <w:rPr>
          <w:rFonts w:ascii="Arial" w:eastAsia="Times New Roman" w:hAnsi="Arial" w:cs="Arial"/>
          <w:color w:val="333333"/>
          <w:sz w:val="18"/>
          <w:szCs w:val="18"/>
          <w:lang w:val="en-GB"/>
        </w:rPr>
      </w:pPr>
      <w:r w:rsidRPr="00D60492">
        <w:rPr>
          <w:rFonts w:ascii="Arial" w:eastAsia="Times New Roman" w:hAnsi="Arial" w:cs="Arial"/>
          <w:noProof/>
          <w:color w:val="333333"/>
          <w:sz w:val="18"/>
          <w:szCs w:val="18"/>
        </w:rPr>
        <w:drawing>
          <wp:inline distT="0" distB="0" distL="0" distR="0">
            <wp:extent cx="1933575" cy="771257"/>
            <wp:effectExtent l="0" t="0" r="0" b="0"/>
            <wp:docPr id="3" name="Picture 3" descr="\\storm-efacs\ktms\Shared Info\MASTER_IMAGE_LIBRARY\Internal Only\Logos\Mouse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rm-efacs\ktms\Shared Info\MASTER_IMAGE_LIBRARY\Internal Only\Logos\Mouser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1129" cy="790225"/>
                    </a:xfrm>
                    <a:prstGeom prst="rect">
                      <a:avLst/>
                    </a:prstGeom>
                    <a:noFill/>
                    <a:ln>
                      <a:noFill/>
                    </a:ln>
                  </pic:spPr>
                </pic:pic>
              </a:graphicData>
            </a:graphic>
          </wp:inline>
        </w:drawing>
      </w:r>
    </w:p>
    <w:p w:rsidR="00651B5A" w:rsidRPr="00CB5E61" w:rsidRDefault="00015FE4" w:rsidP="00651B5A">
      <w:pPr>
        <w:spacing w:after="120" w:line="360" w:lineRule="auto"/>
        <w:rPr>
          <w:rFonts w:ascii="Arial" w:eastAsia="Times New Roman" w:hAnsi="Arial" w:cs="Arial"/>
          <w:color w:val="333333"/>
          <w:sz w:val="18"/>
          <w:szCs w:val="18"/>
          <w:lang w:val="en-GB"/>
        </w:rPr>
      </w:pPr>
      <w:r w:rsidRPr="00CB5E61">
        <w:rPr>
          <w:rFonts w:ascii="Arial" w:eastAsia="Times New Roman" w:hAnsi="Arial" w:cs="Arial"/>
          <w:color w:val="333333"/>
          <w:sz w:val="18"/>
          <w:szCs w:val="18"/>
          <w:lang w:val="en-GB"/>
        </w:rPr>
        <w:t>Mouser Electronics, a subsidiary of TTI, Inc., is part of Warren Buffett's Berkshire Hathaway family of companies. Mouser is an award-winning authorized semiconductor and electronic component distributor, focused on the rapid introduction of new products and technologies to electronic design engineers and buyers. Mouser.com features more than 4 million products online from more than 500 manufacturers. Mouser publishes</w:t>
      </w:r>
      <w:r w:rsidR="00FC2117" w:rsidRPr="00CB5E61">
        <w:rPr>
          <w:rFonts w:ascii="Arial" w:eastAsia="Times New Roman" w:hAnsi="Arial" w:cs="Arial"/>
          <w:color w:val="333333"/>
          <w:sz w:val="18"/>
          <w:szCs w:val="18"/>
          <w:lang w:val="en-GB"/>
        </w:rPr>
        <w:t xml:space="preserve"> multiple ca</w:t>
      </w:r>
      <w:r w:rsidR="004E49F2" w:rsidRPr="00CB5E61">
        <w:rPr>
          <w:rFonts w:ascii="Arial" w:eastAsia="Times New Roman" w:hAnsi="Arial" w:cs="Arial"/>
          <w:color w:val="333333"/>
          <w:sz w:val="18"/>
          <w:szCs w:val="18"/>
          <w:lang w:val="en-GB"/>
        </w:rPr>
        <w:t>t</w:t>
      </w:r>
      <w:r w:rsidR="00FC2117" w:rsidRPr="00CB5E61">
        <w:rPr>
          <w:rFonts w:ascii="Arial" w:eastAsia="Times New Roman" w:hAnsi="Arial" w:cs="Arial"/>
          <w:color w:val="333333"/>
          <w:sz w:val="18"/>
          <w:szCs w:val="18"/>
          <w:lang w:val="en-GB"/>
        </w:rPr>
        <w:t>alog</w:t>
      </w:r>
      <w:r w:rsidR="004E49F2" w:rsidRPr="00CB5E61">
        <w:rPr>
          <w:rFonts w:ascii="Arial" w:eastAsia="Times New Roman" w:hAnsi="Arial" w:cs="Arial"/>
          <w:color w:val="333333"/>
          <w:sz w:val="18"/>
          <w:szCs w:val="18"/>
          <w:lang w:val="en-GB"/>
        </w:rPr>
        <w:t xml:space="preserve">ues </w:t>
      </w:r>
      <w:r w:rsidR="00FC2117" w:rsidRPr="00CB5E61">
        <w:rPr>
          <w:rFonts w:ascii="Arial" w:eastAsia="Times New Roman" w:hAnsi="Arial" w:cs="Arial"/>
          <w:color w:val="333333"/>
          <w:sz w:val="18"/>
          <w:szCs w:val="18"/>
          <w:lang w:val="en-GB"/>
        </w:rPr>
        <w:t>every</w:t>
      </w:r>
      <w:r w:rsidRPr="00CB5E61">
        <w:rPr>
          <w:rFonts w:ascii="Arial" w:eastAsia="Times New Roman" w:hAnsi="Arial" w:cs="Arial"/>
          <w:color w:val="333333"/>
          <w:sz w:val="18"/>
          <w:szCs w:val="18"/>
          <w:lang w:val="en-GB"/>
        </w:rPr>
        <w:t xml:space="preserve"> year providing designers with up-to-date data on the components now available for the next generation of electronic devices. Mouser ships globally to over 500,000 customers in 170 countries from its 492,000 sq. ft. state-of-the-art facility south of Dallas, Texas.</w:t>
      </w:r>
    </w:p>
    <w:p w:rsidR="008F3981" w:rsidRPr="00CB5E61" w:rsidRDefault="00015FE4" w:rsidP="00651B5A">
      <w:pPr>
        <w:spacing w:after="120" w:line="360" w:lineRule="auto"/>
        <w:rPr>
          <w:rFonts w:ascii="Arial" w:hAnsi="Arial" w:cs="Arial"/>
          <w:sz w:val="18"/>
          <w:szCs w:val="18"/>
        </w:rPr>
      </w:pPr>
      <w:r w:rsidRPr="00CB5E61">
        <w:rPr>
          <w:rFonts w:ascii="Arial" w:eastAsia="Times New Roman" w:hAnsi="Arial" w:cs="Arial"/>
          <w:color w:val="333333"/>
          <w:sz w:val="18"/>
          <w:szCs w:val="18"/>
          <w:lang w:val="en-GB"/>
        </w:rPr>
        <w:t xml:space="preserve">For more information, visit </w:t>
      </w:r>
      <w:hyperlink r:id="rId10" w:history="1">
        <w:r w:rsidRPr="00CB5E61">
          <w:rPr>
            <w:rStyle w:val="Hyperlink"/>
            <w:rFonts w:ascii="Arial" w:eastAsia="Times New Roman" w:hAnsi="Arial" w:cs="Arial"/>
            <w:sz w:val="18"/>
            <w:szCs w:val="18"/>
            <w:lang w:val="en-GB"/>
          </w:rPr>
          <w:t>www.mouser.com/</w:t>
        </w:r>
      </w:hyperlink>
      <w:r w:rsidRPr="00CB5E61">
        <w:rPr>
          <w:rFonts w:ascii="Arial" w:eastAsia="Times New Roman" w:hAnsi="Arial" w:cs="Arial"/>
          <w:color w:val="333333"/>
          <w:sz w:val="18"/>
          <w:szCs w:val="18"/>
          <w:lang w:val="en-GB"/>
        </w:rPr>
        <w:t xml:space="preserve">. </w:t>
      </w:r>
    </w:p>
    <w:sectPr w:rsidR="008F3981" w:rsidRPr="00CB5E61" w:rsidSect="00964BA3">
      <w:headerReference w:type="default" r:id="rId11"/>
      <w:footerReference w:type="default" r:id="rId12"/>
      <w:pgSz w:w="11906" w:h="16838"/>
      <w:pgMar w:top="1718" w:right="836" w:bottom="1080" w:left="1080" w:header="270" w:footer="126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3EB4" w:rsidRDefault="004B3EB4" w:rsidP="0008265B">
      <w:pPr>
        <w:spacing w:after="0" w:line="240" w:lineRule="auto"/>
      </w:pPr>
      <w:r>
        <w:separator/>
      </w:r>
    </w:p>
  </w:endnote>
  <w:endnote w:type="continuationSeparator" w:id="0">
    <w:p w:rsidR="004B3EB4" w:rsidRDefault="004B3EB4" w:rsidP="000826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B2E" w:rsidRDefault="008B6B2E">
    <w:pPr>
      <w:pStyle w:val="Footer"/>
    </w:pPr>
    <w:r w:rsidRPr="00AF09C6">
      <w:rPr>
        <w:noProof/>
      </w:rPr>
      <w:drawing>
        <wp:anchor distT="0" distB="0" distL="114300" distR="114300" simplePos="0" relativeHeight="251661312" behindDoc="0" locked="0" layoutInCell="0" allowOverlap="1">
          <wp:simplePos x="0" y="0"/>
          <wp:positionH relativeFrom="page">
            <wp:posOffset>-38100</wp:posOffset>
          </wp:positionH>
          <wp:positionV relativeFrom="page">
            <wp:posOffset>9848850</wp:posOffset>
          </wp:positionV>
          <wp:extent cx="7648575" cy="847725"/>
          <wp:effectExtent l="19050" t="0" r="9525" b="0"/>
          <wp:wrapNone/>
          <wp:docPr id="10" name="Picture 0" descr="StormBrochureAXS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ormBrochureAXSBlank.jpg"/>
                  <pic:cNvPicPr>
                    <a:picLocks noChangeAspect="1" noChangeArrowheads="1"/>
                  </pic:cNvPicPr>
                </pic:nvPicPr>
                <pic:blipFill>
                  <a:blip r:embed="rId1"/>
                  <a:srcRect t="91690"/>
                  <a:stretch>
                    <a:fillRect/>
                  </a:stretch>
                </pic:blipFill>
                <pic:spPr bwMode="auto">
                  <a:xfrm>
                    <a:off x="0" y="0"/>
                    <a:ext cx="7648575" cy="84772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3EB4" w:rsidRDefault="004B3EB4" w:rsidP="0008265B">
      <w:pPr>
        <w:spacing w:after="0" w:line="240" w:lineRule="auto"/>
      </w:pPr>
      <w:r>
        <w:separator/>
      </w:r>
    </w:p>
  </w:footnote>
  <w:footnote w:type="continuationSeparator" w:id="0">
    <w:p w:rsidR="004B3EB4" w:rsidRDefault="004B3EB4" w:rsidP="000826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B2E" w:rsidRDefault="008B6B2E">
    <w:pPr>
      <w:pStyle w:val="Header"/>
    </w:pPr>
    <w:r w:rsidRPr="0008265B">
      <w:rPr>
        <w:noProof/>
      </w:rPr>
      <w:drawing>
        <wp:anchor distT="0" distB="0" distL="114300" distR="114300" simplePos="0" relativeHeight="251659264" behindDoc="1" locked="0" layoutInCell="0" allowOverlap="1">
          <wp:simplePos x="0" y="0"/>
          <wp:positionH relativeFrom="page">
            <wp:posOffset>-38905</wp:posOffset>
          </wp:positionH>
          <wp:positionV relativeFrom="page">
            <wp:align>top</wp:align>
          </wp:positionV>
          <wp:extent cx="7701835" cy="1081825"/>
          <wp:effectExtent l="19050" t="0" r="0" b="0"/>
          <wp:wrapNone/>
          <wp:docPr id="7" name="Picture 0" descr="StormBrochureAXS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ormBrochureAXSBlank.jpg"/>
                  <pic:cNvPicPr>
                    <a:picLocks noChangeAspect="1" noChangeArrowheads="1"/>
                  </pic:cNvPicPr>
                </pic:nvPicPr>
                <pic:blipFill>
                  <a:blip r:embed="rId1"/>
                  <a:stretch>
                    <a:fillRect/>
                  </a:stretch>
                </pic:blipFill>
                <pic:spPr bwMode="auto">
                  <a:xfrm>
                    <a:off x="0" y="0"/>
                    <a:ext cx="7701835" cy="1081825"/>
                  </a:xfrm>
                  <a:prstGeom prst="rect">
                    <a:avLst/>
                  </a:prstGeom>
                  <a:noFill/>
                  <a:ln w="9525">
                    <a:noFill/>
                    <a:miter lim="800000"/>
                    <a:headEnd/>
                    <a:tailEnd/>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AD1"/>
    <w:rsid w:val="00001320"/>
    <w:rsid w:val="000071EF"/>
    <w:rsid w:val="00007A41"/>
    <w:rsid w:val="00015FE4"/>
    <w:rsid w:val="00017CA5"/>
    <w:rsid w:val="00024D86"/>
    <w:rsid w:val="00035E1F"/>
    <w:rsid w:val="0004126C"/>
    <w:rsid w:val="00046D1C"/>
    <w:rsid w:val="00053225"/>
    <w:rsid w:val="000577A5"/>
    <w:rsid w:val="000738E3"/>
    <w:rsid w:val="0008265B"/>
    <w:rsid w:val="00094DAB"/>
    <w:rsid w:val="000972A5"/>
    <w:rsid w:val="000A29D0"/>
    <w:rsid w:val="000A3CF7"/>
    <w:rsid w:val="000A5F13"/>
    <w:rsid w:val="000A68A0"/>
    <w:rsid w:val="000A74B1"/>
    <w:rsid w:val="000B13C6"/>
    <w:rsid w:val="000B7D36"/>
    <w:rsid w:val="000D31C4"/>
    <w:rsid w:val="000F2280"/>
    <w:rsid w:val="000F2CB0"/>
    <w:rsid w:val="00114C4A"/>
    <w:rsid w:val="00131A8D"/>
    <w:rsid w:val="00131F2E"/>
    <w:rsid w:val="00134565"/>
    <w:rsid w:val="00146B99"/>
    <w:rsid w:val="00157314"/>
    <w:rsid w:val="00157AAA"/>
    <w:rsid w:val="00163B57"/>
    <w:rsid w:val="00176AF3"/>
    <w:rsid w:val="0018418C"/>
    <w:rsid w:val="0019528A"/>
    <w:rsid w:val="001A22B3"/>
    <w:rsid w:val="001A58C3"/>
    <w:rsid w:val="001B2AC8"/>
    <w:rsid w:val="001B3475"/>
    <w:rsid w:val="001B3B9F"/>
    <w:rsid w:val="001B41DC"/>
    <w:rsid w:val="001B5738"/>
    <w:rsid w:val="001C66F1"/>
    <w:rsid w:val="001D0073"/>
    <w:rsid w:val="001D5CFD"/>
    <w:rsid w:val="001D6607"/>
    <w:rsid w:val="001F34BD"/>
    <w:rsid w:val="002067D9"/>
    <w:rsid w:val="00212AD0"/>
    <w:rsid w:val="00220C25"/>
    <w:rsid w:val="002246E9"/>
    <w:rsid w:val="002260D2"/>
    <w:rsid w:val="00246428"/>
    <w:rsid w:val="002464E6"/>
    <w:rsid w:val="00253956"/>
    <w:rsid w:val="002718BC"/>
    <w:rsid w:val="002945C5"/>
    <w:rsid w:val="002952FF"/>
    <w:rsid w:val="002A0BEA"/>
    <w:rsid w:val="002A2EBB"/>
    <w:rsid w:val="002B30E3"/>
    <w:rsid w:val="002C427D"/>
    <w:rsid w:val="002D2FB7"/>
    <w:rsid w:val="002E4A92"/>
    <w:rsid w:val="002E55DF"/>
    <w:rsid w:val="002F26B6"/>
    <w:rsid w:val="00301946"/>
    <w:rsid w:val="0030494C"/>
    <w:rsid w:val="0031034C"/>
    <w:rsid w:val="0031036E"/>
    <w:rsid w:val="00310955"/>
    <w:rsid w:val="003153AD"/>
    <w:rsid w:val="00322879"/>
    <w:rsid w:val="00323F8E"/>
    <w:rsid w:val="003247FC"/>
    <w:rsid w:val="00342C02"/>
    <w:rsid w:val="003445CB"/>
    <w:rsid w:val="00364B7F"/>
    <w:rsid w:val="00366976"/>
    <w:rsid w:val="003670DD"/>
    <w:rsid w:val="00376DC5"/>
    <w:rsid w:val="00385B4C"/>
    <w:rsid w:val="00396101"/>
    <w:rsid w:val="003B343C"/>
    <w:rsid w:val="003B578E"/>
    <w:rsid w:val="003B6F2A"/>
    <w:rsid w:val="003C0289"/>
    <w:rsid w:val="003E48E5"/>
    <w:rsid w:val="00407498"/>
    <w:rsid w:val="00412A22"/>
    <w:rsid w:val="0042142E"/>
    <w:rsid w:val="00443426"/>
    <w:rsid w:val="00450DEB"/>
    <w:rsid w:val="00463635"/>
    <w:rsid w:val="00466A65"/>
    <w:rsid w:val="00471436"/>
    <w:rsid w:val="00474A92"/>
    <w:rsid w:val="00483667"/>
    <w:rsid w:val="0048723F"/>
    <w:rsid w:val="004B0926"/>
    <w:rsid w:val="004B28FD"/>
    <w:rsid w:val="004B3EB4"/>
    <w:rsid w:val="004B6028"/>
    <w:rsid w:val="004B6D82"/>
    <w:rsid w:val="004C6C77"/>
    <w:rsid w:val="004D0648"/>
    <w:rsid w:val="004D5ADB"/>
    <w:rsid w:val="004E2A4E"/>
    <w:rsid w:val="004E49F2"/>
    <w:rsid w:val="004E64B1"/>
    <w:rsid w:val="004F3144"/>
    <w:rsid w:val="004F367F"/>
    <w:rsid w:val="0050257D"/>
    <w:rsid w:val="0051178D"/>
    <w:rsid w:val="00515766"/>
    <w:rsid w:val="005413DC"/>
    <w:rsid w:val="00562C8D"/>
    <w:rsid w:val="00564B9A"/>
    <w:rsid w:val="00566BD3"/>
    <w:rsid w:val="00566EE3"/>
    <w:rsid w:val="0057429B"/>
    <w:rsid w:val="00583B46"/>
    <w:rsid w:val="0059215D"/>
    <w:rsid w:val="0059574D"/>
    <w:rsid w:val="005C1853"/>
    <w:rsid w:val="005C4AD0"/>
    <w:rsid w:val="005C5ED9"/>
    <w:rsid w:val="005C70F6"/>
    <w:rsid w:val="005E7586"/>
    <w:rsid w:val="005F2512"/>
    <w:rsid w:val="006027C7"/>
    <w:rsid w:val="00611689"/>
    <w:rsid w:val="006174C7"/>
    <w:rsid w:val="00626593"/>
    <w:rsid w:val="006265FA"/>
    <w:rsid w:val="006267A6"/>
    <w:rsid w:val="00632756"/>
    <w:rsid w:val="00651B5A"/>
    <w:rsid w:val="00667457"/>
    <w:rsid w:val="00671F86"/>
    <w:rsid w:val="00685877"/>
    <w:rsid w:val="006877E6"/>
    <w:rsid w:val="006923A0"/>
    <w:rsid w:val="006A4175"/>
    <w:rsid w:val="006A59A3"/>
    <w:rsid w:val="006B4AEA"/>
    <w:rsid w:val="006C02C5"/>
    <w:rsid w:val="006D3A63"/>
    <w:rsid w:val="006D64B4"/>
    <w:rsid w:val="00711EFF"/>
    <w:rsid w:val="0071558E"/>
    <w:rsid w:val="007165BB"/>
    <w:rsid w:val="00761DB8"/>
    <w:rsid w:val="00763560"/>
    <w:rsid w:val="007639B9"/>
    <w:rsid w:val="00765844"/>
    <w:rsid w:val="00782DBB"/>
    <w:rsid w:val="007A1850"/>
    <w:rsid w:val="007B58C7"/>
    <w:rsid w:val="007C22C7"/>
    <w:rsid w:val="007D0739"/>
    <w:rsid w:val="007D6CAD"/>
    <w:rsid w:val="007D740E"/>
    <w:rsid w:val="007E552D"/>
    <w:rsid w:val="007F28E9"/>
    <w:rsid w:val="007F663B"/>
    <w:rsid w:val="00803EDA"/>
    <w:rsid w:val="00827687"/>
    <w:rsid w:val="008423A5"/>
    <w:rsid w:val="008507B5"/>
    <w:rsid w:val="008A2AB1"/>
    <w:rsid w:val="008B4A0C"/>
    <w:rsid w:val="008B6B2E"/>
    <w:rsid w:val="008D7692"/>
    <w:rsid w:val="008E36B2"/>
    <w:rsid w:val="008F3981"/>
    <w:rsid w:val="008F3D42"/>
    <w:rsid w:val="008F6655"/>
    <w:rsid w:val="008F6D48"/>
    <w:rsid w:val="00903B76"/>
    <w:rsid w:val="00923680"/>
    <w:rsid w:val="009237B3"/>
    <w:rsid w:val="00927F90"/>
    <w:rsid w:val="00943432"/>
    <w:rsid w:val="009515B5"/>
    <w:rsid w:val="00953333"/>
    <w:rsid w:val="00964BA3"/>
    <w:rsid w:val="00966C37"/>
    <w:rsid w:val="0096717D"/>
    <w:rsid w:val="009730D1"/>
    <w:rsid w:val="00981E09"/>
    <w:rsid w:val="0098787E"/>
    <w:rsid w:val="00995B9C"/>
    <w:rsid w:val="009A3410"/>
    <w:rsid w:val="009A3DFA"/>
    <w:rsid w:val="009A40BA"/>
    <w:rsid w:val="009A512F"/>
    <w:rsid w:val="009D19F9"/>
    <w:rsid w:val="009D7EC4"/>
    <w:rsid w:val="009E18DC"/>
    <w:rsid w:val="009F077D"/>
    <w:rsid w:val="009F1D80"/>
    <w:rsid w:val="00A12622"/>
    <w:rsid w:val="00A23E3F"/>
    <w:rsid w:val="00A24C06"/>
    <w:rsid w:val="00A40DFD"/>
    <w:rsid w:val="00A43328"/>
    <w:rsid w:val="00A43A8F"/>
    <w:rsid w:val="00A448AF"/>
    <w:rsid w:val="00A54B09"/>
    <w:rsid w:val="00A87BB7"/>
    <w:rsid w:val="00A90A29"/>
    <w:rsid w:val="00A90AB7"/>
    <w:rsid w:val="00A95605"/>
    <w:rsid w:val="00A96789"/>
    <w:rsid w:val="00AA7FC6"/>
    <w:rsid w:val="00AC255E"/>
    <w:rsid w:val="00AE3479"/>
    <w:rsid w:val="00AE539B"/>
    <w:rsid w:val="00AF09C6"/>
    <w:rsid w:val="00AF7DA9"/>
    <w:rsid w:val="00B2120E"/>
    <w:rsid w:val="00B425C9"/>
    <w:rsid w:val="00B42748"/>
    <w:rsid w:val="00B44CD4"/>
    <w:rsid w:val="00B802DA"/>
    <w:rsid w:val="00B80995"/>
    <w:rsid w:val="00B935BC"/>
    <w:rsid w:val="00BC1B73"/>
    <w:rsid w:val="00BC5F32"/>
    <w:rsid w:val="00BD2DF1"/>
    <w:rsid w:val="00BE4D83"/>
    <w:rsid w:val="00BF471F"/>
    <w:rsid w:val="00C15BCC"/>
    <w:rsid w:val="00C36A45"/>
    <w:rsid w:val="00C4712C"/>
    <w:rsid w:val="00C668C3"/>
    <w:rsid w:val="00C81AD1"/>
    <w:rsid w:val="00C860C0"/>
    <w:rsid w:val="00C866CC"/>
    <w:rsid w:val="00C92089"/>
    <w:rsid w:val="00C920FE"/>
    <w:rsid w:val="00CA6ECC"/>
    <w:rsid w:val="00CB19CC"/>
    <w:rsid w:val="00CB4D24"/>
    <w:rsid w:val="00CB5E61"/>
    <w:rsid w:val="00CC26A4"/>
    <w:rsid w:val="00CC2CD7"/>
    <w:rsid w:val="00CC304A"/>
    <w:rsid w:val="00CC5805"/>
    <w:rsid w:val="00CD0B28"/>
    <w:rsid w:val="00CD4A13"/>
    <w:rsid w:val="00CD4F60"/>
    <w:rsid w:val="00CE375B"/>
    <w:rsid w:val="00CF6C83"/>
    <w:rsid w:val="00D04906"/>
    <w:rsid w:val="00D06B73"/>
    <w:rsid w:val="00D06BFD"/>
    <w:rsid w:val="00D14D6E"/>
    <w:rsid w:val="00D30283"/>
    <w:rsid w:val="00D343B7"/>
    <w:rsid w:val="00D46B44"/>
    <w:rsid w:val="00D60492"/>
    <w:rsid w:val="00D62E7B"/>
    <w:rsid w:val="00D62FBD"/>
    <w:rsid w:val="00D66BC1"/>
    <w:rsid w:val="00D80E9B"/>
    <w:rsid w:val="00D84BBC"/>
    <w:rsid w:val="00D86628"/>
    <w:rsid w:val="00D920C4"/>
    <w:rsid w:val="00DA0855"/>
    <w:rsid w:val="00DA10AC"/>
    <w:rsid w:val="00DC4889"/>
    <w:rsid w:val="00DC6FFD"/>
    <w:rsid w:val="00DD0F0E"/>
    <w:rsid w:val="00DD20EA"/>
    <w:rsid w:val="00DE23A7"/>
    <w:rsid w:val="00DE3EB0"/>
    <w:rsid w:val="00DE4276"/>
    <w:rsid w:val="00E0164B"/>
    <w:rsid w:val="00E071BB"/>
    <w:rsid w:val="00E1182F"/>
    <w:rsid w:val="00E12099"/>
    <w:rsid w:val="00E12F7A"/>
    <w:rsid w:val="00E30ECA"/>
    <w:rsid w:val="00E56911"/>
    <w:rsid w:val="00E57CA2"/>
    <w:rsid w:val="00E66D8E"/>
    <w:rsid w:val="00E82923"/>
    <w:rsid w:val="00E83F3D"/>
    <w:rsid w:val="00E87D38"/>
    <w:rsid w:val="00EA120B"/>
    <w:rsid w:val="00EB18D9"/>
    <w:rsid w:val="00EB6E65"/>
    <w:rsid w:val="00EC3E14"/>
    <w:rsid w:val="00EE5B3A"/>
    <w:rsid w:val="00EF0037"/>
    <w:rsid w:val="00F01671"/>
    <w:rsid w:val="00F079C3"/>
    <w:rsid w:val="00F26140"/>
    <w:rsid w:val="00F315B5"/>
    <w:rsid w:val="00F33964"/>
    <w:rsid w:val="00F421D8"/>
    <w:rsid w:val="00F5091C"/>
    <w:rsid w:val="00F5535F"/>
    <w:rsid w:val="00F6477A"/>
    <w:rsid w:val="00F71C50"/>
    <w:rsid w:val="00F91F5D"/>
    <w:rsid w:val="00FA4EEB"/>
    <w:rsid w:val="00FB14DA"/>
    <w:rsid w:val="00FC2117"/>
    <w:rsid w:val="00FC2891"/>
    <w:rsid w:val="00FD308C"/>
    <w:rsid w:val="00FE1303"/>
    <w:rsid w:val="00FE2291"/>
    <w:rsid w:val="00FF0E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3907DC47-074C-49A7-B6E6-287059CB2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157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Normal"/>
    <w:link w:val="Heading2Char"/>
    <w:qFormat/>
    <w:rsid w:val="00515766"/>
    <w:pPr>
      <w:keepNext w:val="0"/>
      <w:keepLines w:val="0"/>
      <w:spacing w:before="0" w:line="240" w:lineRule="auto"/>
      <w:jc w:val="right"/>
      <w:outlineLvl w:val="1"/>
    </w:pPr>
    <w:rPr>
      <w:rFonts w:ascii="Century Gothic" w:eastAsia="Times New Roman" w:hAnsi="Century Gothic" w:cs="Times New Roman"/>
      <w:bCs w:val="0"/>
      <w:caps/>
      <w:color w:val="2A5A78"/>
      <w:spacing w:val="-5"/>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20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20EA"/>
    <w:rPr>
      <w:rFonts w:ascii="Tahoma" w:hAnsi="Tahoma" w:cs="Tahoma"/>
      <w:sz w:val="16"/>
      <w:szCs w:val="16"/>
    </w:rPr>
  </w:style>
  <w:style w:type="character" w:styleId="Hyperlink">
    <w:name w:val="Hyperlink"/>
    <w:basedOn w:val="DefaultParagraphFont"/>
    <w:uiPriority w:val="99"/>
    <w:unhideWhenUsed/>
    <w:rsid w:val="0042142E"/>
    <w:rPr>
      <w:color w:val="0000FF" w:themeColor="hyperlink"/>
      <w:u w:val="single"/>
    </w:rPr>
  </w:style>
  <w:style w:type="character" w:styleId="FollowedHyperlink">
    <w:name w:val="FollowedHyperlink"/>
    <w:basedOn w:val="DefaultParagraphFont"/>
    <w:uiPriority w:val="99"/>
    <w:semiHidden/>
    <w:unhideWhenUsed/>
    <w:rsid w:val="0057429B"/>
    <w:rPr>
      <w:color w:val="800080" w:themeColor="followedHyperlink"/>
      <w:u w:val="single"/>
    </w:rPr>
  </w:style>
  <w:style w:type="character" w:customStyle="1" w:styleId="Heading2Char">
    <w:name w:val="Heading 2 Char"/>
    <w:basedOn w:val="DefaultParagraphFont"/>
    <w:link w:val="Heading2"/>
    <w:rsid w:val="00515766"/>
    <w:rPr>
      <w:rFonts w:ascii="Century Gothic" w:eastAsia="Times New Roman" w:hAnsi="Century Gothic" w:cs="Times New Roman"/>
      <w:b/>
      <w:caps/>
      <w:color w:val="2A5A78"/>
      <w:spacing w:val="-5"/>
      <w:sz w:val="28"/>
      <w:szCs w:val="44"/>
      <w:lang w:val="en-US"/>
    </w:rPr>
  </w:style>
  <w:style w:type="paragraph" w:customStyle="1" w:styleId="ContactInformation">
    <w:name w:val="Contact Information"/>
    <w:basedOn w:val="Normal"/>
    <w:rsid w:val="00515766"/>
    <w:pPr>
      <w:spacing w:after="0" w:line="180" w:lineRule="exact"/>
    </w:pPr>
    <w:rPr>
      <w:rFonts w:ascii="Century Gothic" w:eastAsia="Times New Roman" w:hAnsi="Century Gothic" w:cs="Times New Roman"/>
      <w:color w:val="2A5A78"/>
      <w:spacing w:val="-5"/>
      <w:sz w:val="16"/>
      <w:szCs w:val="20"/>
    </w:rPr>
  </w:style>
  <w:style w:type="paragraph" w:customStyle="1" w:styleId="ContactName">
    <w:name w:val="Contact Name"/>
    <w:basedOn w:val="ContactInformation"/>
    <w:rsid w:val="00515766"/>
    <w:rPr>
      <w:b/>
    </w:rPr>
  </w:style>
  <w:style w:type="character" w:customStyle="1" w:styleId="Heading1Char">
    <w:name w:val="Heading 1 Char"/>
    <w:basedOn w:val="DefaultParagraphFont"/>
    <w:link w:val="Heading1"/>
    <w:uiPriority w:val="9"/>
    <w:rsid w:val="00515766"/>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0826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265B"/>
  </w:style>
  <w:style w:type="paragraph" w:styleId="Footer">
    <w:name w:val="footer"/>
    <w:basedOn w:val="Normal"/>
    <w:link w:val="FooterChar"/>
    <w:uiPriority w:val="99"/>
    <w:unhideWhenUsed/>
    <w:rsid w:val="000826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265B"/>
  </w:style>
  <w:style w:type="table" w:styleId="TableGrid">
    <w:name w:val="Table Grid"/>
    <w:basedOn w:val="TableNormal"/>
    <w:uiPriority w:val="59"/>
    <w:rsid w:val="000826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903B76"/>
    <w:pPr>
      <w:spacing w:before="100" w:beforeAutospacing="1" w:after="100" w:afterAutospacing="1" w:line="240" w:lineRule="auto"/>
    </w:pPr>
    <w:rPr>
      <w:rFonts w:ascii="Times New Roman" w:eastAsia="Times New Roman" w:hAnsi="Times New Roman" w:cs="Times New Roman"/>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418780">
      <w:bodyDiv w:val="1"/>
      <w:marLeft w:val="0"/>
      <w:marRight w:val="0"/>
      <w:marTop w:val="0"/>
      <w:marBottom w:val="0"/>
      <w:divBdr>
        <w:top w:val="none" w:sz="0" w:space="0" w:color="auto"/>
        <w:left w:val="none" w:sz="0" w:space="0" w:color="auto"/>
        <w:bottom w:val="none" w:sz="0" w:space="0" w:color="auto"/>
        <w:right w:val="none" w:sz="0" w:space="0" w:color="auto"/>
      </w:divBdr>
    </w:div>
    <w:div w:id="1469130099">
      <w:bodyDiv w:val="1"/>
      <w:marLeft w:val="0"/>
      <w:marRight w:val="0"/>
      <w:marTop w:val="0"/>
      <w:marBottom w:val="0"/>
      <w:divBdr>
        <w:top w:val="none" w:sz="0" w:space="0" w:color="auto"/>
        <w:left w:val="none" w:sz="0" w:space="0" w:color="auto"/>
        <w:bottom w:val="none" w:sz="0" w:space="0" w:color="auto"/>
        <w:right w:val="none" w:sz="0" w:space="0" w:color="auto"/>
      </w:divBdr>
      <w:divsChild>
        <w:div w:id="1261991830">
          <w:marLeft w:val="0"/>
          <w:marRight w:val="0"/>
          <w:marTop w:val="0"/>
          <w:marBottom w:val="0"/>
          <w:divBdr>
            <w:top w:val="none" w:sz="0" w:space="0" w:color="auto"/>
            <w:left w:val="single" w:sz="2" w:space="4" w:color="E0E4E9"/>
            <w:bottom w:val="none" w:sz="0" w:space="0" w:color="auto"/>
            <w:right w:val="single" w:sz="2" w:space="4" w:color="E0E4E9"/>
          </w:divBdr>
          <w:divsChild>
            <w:div w:id="572277670">
              <w:marLeft w:val="0"/>
              <w:marRight w:val="0"/>
              <w:marTop w:val="0"/>
              <w:marBottom w:val="0"/>
              <w:divBdr>
                <w:top w:val="none" w:sz="0" w:space="0" w:color="auto"/>
                <w:left w:val="single" w:sz="2" w:space="4" w:color="E0E4E9"/>
                <w:bottom w:val="none" w:sz="0" w:space="0" w:color="auto"/>
                <w:right w:val="single" w:sz="2" w:space="4" w:color="E0E4E9"/>
              </w:divBdr>
              <w:divsChild>
                <w:div w:id="759064664">
                  <w:marLeft w:val="0"/>
                  <w:marRight w:val="0"/>
                  <w:marTop w:val="0"/>
                  <w:marBottom w:val="0"/>
                  <w:divBdr>
                    <w:top w:val="none" w:sz="0" w:space="0" w:color="auto"/>
                    <w:left w:val="none" w:sz="0" w:space="0" w:color="auto"/>
                    <w:bottom w:val="none" w:sz="0" w:space="0" w:color="auto"/>
                    <w:right w:val="none" w:sz="0" w:space="0" w:color="auto"/>
                  </w:divBdr>
                  <w:divsChild>
                    <w:div w:id="2066289653">
                      <w:marLeft w:val="0"/>
                      <w:marRight w:val="0"/>
                      <w:marTop w:val="0"/>
                      <w:marBottom w:val="0"/>
                      <w:divBdr>
                        <w:top w:val="none" w:sz="0" w:space="0" w:color="auto"/>
                        <w:left w:val="none" w:sz="0" w:space="0" w:color="auto"/>
                        <w:bottom w:val="none" w:sz="0" w:space="0" w:color="auto"/>
                        <w:right w:val="none" w:sz="0" w:space="0" w:color="auto"/>
                      </w:divBdr>
                      <w:divsChild>
                        <w:div w:id="163271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torm-interface.com"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www.mouser.com/"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2</Pages>
  <Words>461</Words>
  <Characters>2815</Characters>
  <Application>Microsoft Office Word</Application>
  <DocSecurity>0</DocSecurity>
  <Lines>55</Lines>
  <Paragraphs>21</Paragraphs>
  <ScaleCrop>false</ScaleCrop>
  <HeadingPairs>
    <vt:vector size="2" baseType="variant">
      <vt:variant>
        <vt:lpstr>Title</vt:lpstr>
      </vt:variant>
      <vt:variant>
        <vt:i4>1</vt:i4>
      </vt:variant>
    </vt:vector>
  </HeadingPairs>
  <TitlesOfParts>
    <vt:vector size="1" baseType="lpstr">
      <vt:lpstr/>
    </vt:vector>
  </TitlesOfParts>
  <Company>Storm Interface</Company>
  <LinksUpToDate>false</LinksUpToDate>
  <CharactersWithSpaces>3255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PeterJ</dc:creator>
  <cp:lastModifiedBy>Nicky Shaw</cp:lastModifiedBy>
  <cp:revision>10</cp:revision>
  <cp:lastPrinted>2015-07-09T17:39:00Z</cp:lastPrinted>
  <dcterms:created xsi:type="dcterms:W3CDTF">2015-07-15T14:44:00Z</dcterms:created>
  <dcterms:modified xsi:type="dcterms:W3CDTF">2015-07-15T16:37:00Z</dcterms:modified>
</cp:coreProperties>
</file>